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48D" w:rsidRDefault="0050648D" w:rsidP="0050648D">
      <w:pPr>
        <w:jc w:val="center"/>
        <w:rPr>
          <w:sz w:val="24"/>
          <w:szCs w:val="24"/>
        </w:rPr>
      </w:pPr>
    </w:p>
    <w:p w:rsidR="0050648D" w:rsidRPr="00F12F05" w:rsidRDefault="0050648D" w:rsidP="0050648D">
      <w:pPr>
        <w:jc w:val="center"/>
        <w:rPr>
          <w:rFonts w:ascii="Century Gothic" w:hAnsi="Century Gothic"/>
          <w:b/>
          <w:bCs/>
          <w:color w:val="FF0000"/>
        </w:rPr>
      </w:pPr>
      <w:bookmarkStart w:id="0" w:name="_Hlk36037179"/>
      <w:r w:rsidRPr="00F12F05">
        <w:rPr>
          <w:rFonts w:ascii="Century Gothic" w:hAnsi="Century Gothic"/>
          <w:b/>
          <w:bCs/>
          <w:color w:val="FF0000"/>
        </w:rPr>
        <w:t>ALLEGATO A - FACSIMILE 1</w:t>
      </w:r>
    </w:p>
    <w:p w:rsidR="0050648D" w:rsidRPr="00F12F05" w:rsidRDefault="0050648D" w:rsidP="0050648D">
      <w:pPr>
        <w:rPr>
          <w:rFonts w:ascii="Century Gothic" w:hAnsi="Century Gothic"/>
        </w:rPr>
      </w:pPr>
      <w:r w:rsidRPr="00F12F05">
        <w:rPr>
          <w:rFonts w:ascii="Century Gothic" w:hAnsi="Century Gothic"/>
        </w:rPr>
        <w:t xml:space="preserve">Intestazione Azienda </w:t>
      </w:r>
    </w:p>
    <w:p w:rsidR="0050648D" w:rsidRPr="00F12F05" w:rsidRDefault="0050648D" w:rsidP="0050648D">
      <w:pPr>
        <w:jc w:val="both"/>
        <w:rPr>
          <w:rFonts w:ascii="Century Gothic" w:hAnsi="Century Gothic"/>
        </w:rPr>
      </w:pPr>
    </w:p>
    <w:p w:rsidR="0050648D" w:rsidRPr="00F12F05" w:rsidRDefault="0050648D" w:rsidP="0050648D">
      <w:pPr>
        <w:ind w:left="4253"/>
        <w:jc w:val="both"/>
        <w:rPr>
          <w:rFonts w:ascii="Century Gothic" w:hAnsi="Century Gothic"/>
        </w:rPr>
      </w:pPr>
      <w:proofErr w:type="spellStart"/>
      <w:r w:rsidRPr="00F12F05">
        <w:rPr>
          <w:rFonts w:ascii="Century Gothic" w:hAnsi="Century Gothic"/>
        </w:rPr>
        <w:t>Spett.le</w:t>
      </w:r>
      <w:proofErr w:type="spellEnd"/>
      <w:r w:rsidRPr="00F12F05">
        <w:rPr>
          <w:rFonts w:ascii="Century Gothic" w:hAnsi="Century Gothic"/>
        </w:rPr>
        <w:t xml:space="preserve"> ANCE Reggio Calabria </w:t>
      </w:r>
    </w:p>
    <w:p w:rsidR="0050648D" w:rsidRPr="00F12F05" w:rsidRDefault="0050648D" w:rsidP="0050648D">
      <w:pPr>
        <w:ind w:left="4253"/>
        <w:jc w:val="both"/>
        <w:rPr>
          <w:rFonts w:ascii="Century Gothic" w:hAnsi="Century Gothic"/>
        </w:rPr>
      </w:pPr>
      <w:r w:rsidRPr="00F12F05">
        <w:rPr>
          <w:rFonts w:ascii="Century Gothic" w:hAnsi="Century Gothic"/>
        </w:rPr>
        <w:t xml:space="preserve">ance.reggiocalabria@pec.ance.it </w:t>
      </w:r>
    </w:p>
    <w:p w:rsidR="0050648D" w:rsidRPr="00F12F05" w:rsidRDefault="0050648D" w:rsidP="0050648D">
      <w:pPr>
        <w:ind w:left="4253"/>
        <w:jc w:val="both"/>
        <w:rPr>
          <w:rFonts w:ascii="Century Gothic" w:hAnsi="Century Gothic"/>
        </w:rPr>
      </w:pPr>
    </w:p>
    <w:p w:rsidR="0050648D" w:rsidRPr="00F12F05" w:rsidRDefault="0050648D" w:rsidP="0050648D">
      <w:pPr>
        <w:ind w:left="4253"/>
        <w:jc w:val="both"/>
        <w:rPr>
          <w:rFonts w:ascii="Century Gothic" w:hAnsi="Century Gothic"/>
        </w:rPr>
      </w:pPr>
      <w:proofErr w:type="spellStart"/>
      <w:r w:rsidRPr="00F12F05">
        <w:rPr>
          <w:rFonts w:ascii="Century Gothic" w:hAnsi="Century Gothic"/>
        </w:rPr>
        <w:t>Spett.li</w:t>
      </w:r>
      <w:proofErr w:type="spellEnd"/>
      <w:r w:rsidRPr="00F12F05">
        <w:rPr>
          <w:rFonts w:ascii="Century Gothic" w:hAnsi="Century Gothic"/>
        </w:rPr>
        <w:t xml:space="preserve"> OOSS</w:t>
      </w:r>
    </w:p>
    <w:p w:rsidR="0050648D" w:rsidRPr="00F12F05" w:rsidRDefault="0050648D" w:rsidP="0050648D">
      <w:pPr>
        <w:ind w:left="4253"/>
        <w:jc w:val="both"/>
        <w:rPr>
          <w:rFonts w:ascii="Century Gothic" w:hAnsi="Century Gothic"/>
          <w:lang w:val="en-US"/>
        </w:rPr>
      </w:pPr>
      <w:r w:rsidRPr="00F12F05">
        <w:rPr>
          <w:rFonts w:ascii="Century Gothic" w:hAnsi="Century Gothic"/>
          <w:lang w:val="en-US"/>
        </w:rPr>
        <w:t>FENEAL UIL</w:t>
      </w:r>
      <w:r w:rsidRPr="00F12F05">
        <w:rPr>
          <w:rFonts w:ascii="Century Gothic" w:hAnsi="Century Gothic" w:cs="Arial"/>
          <w:color w:val="000000"/>
          <w:shd w:val="clear" w:color="auto" w:fill="FFFFFF"/>
          <w:lang w:val="en-US"/>
        </w:rPr>
        <w:t xml:space="preserve"> calabria@pec.fenealuil.it</w:t>
      </w:r>
    </w:p>
    <w:p w:rsidR="0050648D" w:rsidRPr="00F12F05" w:rsidRDefault="0050648D" w:rsidP="0050648D">
      <w:pPr>
        <w:ind w:left="4253"/>
        <w:jc w:val="both"/>
        <w:rPr>
          <w:rFonts w:ascii="Century Gothic" w:hAnsi="Century Gothic"/>
        </w:rPr>
      </w:pPr>
      <w:r w:rsidRPr="00F12F05">
        <w:rPr>
          <w:rFonts w:ascii="Century Gothic" w:hAnsi="Century Gothic"/>
        </w:rPr>
        <w:t xml:space="preserve">FILCA CISL </w:t>
      </w:r>
      <w:r w:rsidRPr="00F12F05">
        <w:rPr>
          <w:rFonts w:ascii="Century Gothic" w:hAnsi="Century Gothic" w:cs="Arial"/>
          <w:color w:val="000000"/>
          <w:shd w:val="clear" w:color="auto" w:fill="FFFFFF"/>
        </w:rPr>
        <w:t>vincenzo.corsaro@cisl.it</w:t>
      </w:r>
    </w:p>
    <w:p w:rsidR="0050648D" w:rsidRPr="00F12F05" w:rsidRDefault="0050648D" w:rsidP="0050648D">
      <w:pPr>
        <w:ind w:left="4253"/>
        <w:jc w:val="both"/>
        <w:rPr>
          <w:rFonts w:ascii="Century Gothic" w:hAnsi="Century Gothic" w:cs="Arial"/>
          <w:color w:val="000000"/>
          <w:shd w:val="clear" w:color="auto" w:fill="FFFFFF"/>
        </w:rPr>
      </w:pPr>
      <w:r w:rsidRPr="00F12F05">
        <w:rPr>
          <w:rFonts w:ascii="Century Gothic" w:hAnsi="Century Gothic"/>
        </w:rPr>
        <w:t xml:space="preserve">FILLEA CGIL </w:t>
      </w:r>
      <w:hyperlink r:id="rId5" w:history="1">
        <w:r w:rsidRPr="00F12F05">
          <w:rPr>
            <w:rStyle w:val="Collegamentoipertestuale"/>
            <w:rFonts w:ascii="Century Gothic" w:hAnsi="Century Gothic" w:cs="Arial"/>
            <w:shd w:val="clear" w:color="auto" w:fill="FFFFFF"/>
          </w:rPr>
          <w:t>fillea.cgilcalabria@pec.it</w:t>
        </w:r>
      </w:hyperlink>
      <w:r w:rsidRPr="00F12F05">
        <w:rPr>
          <w:rFonts w:ascii="Century Gothic" w:hAnsi="Century Gothic" w:cs="Arial"/>
          <w:color w:val="000000"/>
          <w:shd w:val="clear" w:color="auto" w:fill="FFFFFF"/>
        </w:rPr>
        <w:t xml:space="preserve"> (comprensorio Reggio Calabria – Locri)</w:t>
      </w:r>
    </w:p>
    <w:p w:rsidR="0050648D" w:rsidRPr="00F12F05" w:rsidRDefault="0050648D" w:rsidP="0050648D">
      <w:pPr>
        <w:ind w:left="4253"/>
        <w:jc w:val="both"/>
        <w:rPr>
          <w:rFonts w:ascii="Century Gothic" w:hAnsi="Century Gothic"/>
        </w:rPr>
      </w:pPr>
      <w:r w:rsidRPr="00F12F05">
        <w:rPr>
          <w:rFonts w:ascii="Century Gothic" w:hAnsi="Century Gothic"/>
        </w:rPr>
        <w:t xml:space="preserve">FILLEA CGIL </w:t>
      </w:r>
      <w:hyperlink r:id="rId6" w:history="1">
        <w:r w:rsidRPr="00F12F05">
          <w:rPr>
            <w:rStyle w:val="Collegamentoipertestuale"/>
            <w:rFonts w:ascii="Century Gothic" w:hAnsi="Century Gothic"/>
          </w:rPr>
          <w:t>fillea@pec.cgilgioiatauro.it</w:t>
        </w:r>
      </w:hyperlink>
    </w:p>
    <w:p w:rsidR="0050648D" w:rsidRPr="00F12F05" w:rsidRDefault="0050648D" w:rsidP="0050648D">
      <w:pPr>
        <w:ind w:left="4253"/>
        <w:jc w:val="both"/>
        <w:rPr>
          <w:rFonts w:ascii="Century Gothic" w:hAnsi="Century Gothic"/>
        </w:rPr>
      </w:pPr>
      <w:r w:rsidRPr="00F12F05">
        <w:rPr>
          <w:rFonts w:ascii="Century Gothic" w:hAnsi="Century Gothic"/>
        </w:rPr>
        <w:t xml:space="preserve">(comprensorio Gioia </w:t>
      </w:r>
      <w:proofErr w:type="spellStart"/>
      <w:r w:rsidRPr="00F12F05">
        <w:rPr>
          <w:rFonts w:ascii="Century Gothic" w:hAnsi="Century Gothic"/>
        </w:rPr>
        <w:t>Tauro</w:t>
      </w:r>
      <w:proofErr w:type="spellEnd"/>
      <w:r w:rsidRPr="00F12F05">
        <w:rPr>
          <w:rFonts w:ascii="Century Gothic" w:hAnsi="Century Gothic"/>
        </w:rPr>
        <w:t>)</w:t>
      </w:r>
    </w:p>
    <w:p w:rsidR="0050648D" w:rsidRPr="00F12F05" w:rsidRDefault="0050648D" w:rsidP="0050648D">
      <w:pPr>
        <w:ind w:firstLine="150"/>
        <w:jc w:val="right"/>
        <w:rPr>
          <w:rFonts w:ascii="Century Gothic" w:hAnsi="Century Gothic"/>
        </w:rPr>
      </w:pPr>
    </w:p>
    <w:p w:rsidR="0050648D" w:rsidRPr="00F12F05" w:rsidRDefault="0050648D" w:rsidP="0050648D">
      <w:pPr>
        <w:ind w:firstLine="150"/>
        <w:jc w:val="right"/>
        <w:rPr>
          <w:rFonts w:ascii="Century Gothic" w:hAnsi="Century Gothic"/>
        </w:rPr>
      </w:pPr>
    </w:p>
    <w:p w:rsidR="0050648D" w:rsidRPr="00F12F05" w:rsidRDefault="0050648D" w:rsidP="0050648D">
      <w:pPr>
        <w:jc w:val="both"/>
        <w:rPr>
          <w:rFonts w:ascii="Century Gothic" w:hAnsi="Century Gothic"/>
          <w:b/>
          <w:bCs/>
        </w:rPr>
      </w:pPr>
      <w:r w:rsidRPr="00F12F05">
        <w:rPr>
          <w:rFonts w:ascii="Century Gothic" w:hAnsi="Century Gothic"/>
          <w:b/>
          <w:bCs/>
        </w:rPr>
        <w:t xml:space="preserve">Oggetto: Comunicazione di cui all’art. 19 </w:t>
      </w:r>
      <w:proofErr w:type="spellStart"/>
      <w:r w:rsidRPr="00F12F05">
        <w:rPr>
          <w:rFonts w:ascii="Century Gothic" w:hAnsi="Century Gothic"/>
          <w:b/>
          <w:bCs/>
        </w:rPr>
        <w:t>co</w:t>
      </w:r>
      <w:proofErr w:type="spellEnd"/>
      <w:r w:rsidRPr="00F12F05">
        <w:rPr>
          <w:rFonts w:ascii="Century Gothic" w:hAnsi="Century Gothic"/>
          <w:b/>
          <w:bCs/>
        </w:rPr>
        <w:t xml:space="preserve">. 2 del D.L. n. 18/20 – Informativa per richiesta </w:t>
      </w:r>
      <w:proofErr w:type="spellStart"/>
      <w:r w:rsidRPr="00F12F05">
        <w:rPr>
          <w:rFonts w:ascii="Century Gothic" w:hAnsi="Century Gothic"/>
          <w:b/>
          <w:bCs/>
        </w:rPr>
        <w:t>Cigo</w:t>
      </w:r>
      <w:proofErr w:type="spellEnd"/>
      <w:r w:rsidRPr="00F12F05">
        <w:rPr>
          <w:rFonts w:ascii="Century Gothic" w:hAnsi="Century Gothic"/>
          <w:b/>
          <w:bCs/>
        </w:rPr>
        <w:t xml:space="preserve"> a seguito di  </w:t>
      </w:r>
      <w:proofErr w:type="spellStart"/>
      <w:r w:rsidRPr="00F12F05">
        <w:rPr>
          <w:rFonts w:ascii="Century Gothic" w:hAnsi="Century Gothic"/>
          <w:b/>
          <w:bCs/>
        </w:rPr>
        <w:t>Covid</w:t>
      </w:r>
      <w:proofErr w:type="spellEnd"/>
      <w:r w:rsidRPr="00F12F05">
        <w:rPr>
          <w:rFonts w:ascii="Century Gothic" w:hAnsi="Century Gothic"/>
          <w:b/>
          <w:bCs/>
        </w:rPr>
        <w:t xml:space="preserve"> -19</w:t>
      </w:r>
    </w:p>
    <w:p w:rsidR="0050648D" w:rsidRPr="00F12F05" w:rsidRDefault="0050648D" w:rsidP="0050648D">
      <w:pPr>
        <w:jc w:val="both"/>
        <w:rPr>
          <w:rFonts w:ascii="Century Gothic" w:hAnsi="Century Gothic"/>
        </w:rPr>
      </w:pPr>
      <w:r w:rsidRPr="00F12F05">
        <w:rPr>
          <w:rFonts w:ascii="Century Gothic" w:hAnsi="Century Gothic"/>
          <w:noProof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979170</wp:posOffset>
            </wp:positionH>
            <wp:positionV relativeFrom="paragraph">
              <wp:posOffset>313055</wp:posOffset>
            </wp:positionV>
            <wp:extent cx="323850" cy="228600"/>
            <wp:effectExtent l="0" t="0" r="0" b="0"/>
            <wp:wrapNone/>
            <wp:docPr id="17" name="Rettangolo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ttangolo 5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12F05">
        <w:rPr>
          <w:rFonts w:ascii="Century Gothic" w:hAnsi="Century Gothic"/>
        </w:rPr>
        <w:t xml:space="preserve">Si deve rilevare che l’emergenza epidemiologica </w:t>
      </w:r>
      <w:proofErr w:type="spellStart"/>
      <w:r w:rsidRPr="00F12F05">
        <w:rPr>
          <w:rFonts w:ascii="Century Gothic" w:hAnsi="Century Gothic"/>
        </w:rPr>
        <w:t>Covid</w:t>
      </w:r>
      <w:proofErr w:type="spellEnd"/>
      <w:r w:rsidRPr="00F12F05">
        <w:rPr>
          <w:rFonts w:ascii="Century Gothic" w:hAnsi="Century Gothic"/>
        </w:rPr>
        <w:t xml:space="preserve"> – 19  ha determinato la </w:t>
      </w:r>
    </w:p>
    <w:p w:rsidR="0050648D" w:rsidRPr="00F12F05" w:rsidRDefault="0050648D" w:rsidP="0050648D">
      <w:pPr>
        <w:jc w:val="both"/>
        <w:rPr>
          <w:rFonts w:ascii="Century Gothic" w:hAnsi="Century Gothic"/>
        </w:rPr>
      </w:pPr>
      <w:r w:rsidRPr="00F12F05">
        <w:rPr>
          <w:rFonts w:ascii="Century Gothic" w:hAnsi="Century Gothic"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979170</wp:posOffset>
            </wp:positionH>
            <wp:positionV relativeFrom="paragraph">
              <wp:posOffset>299720</wp:posOffset>
            </wp:positionV>
            <wp:extent cx="323850" cy="228600"/>
            <wp:effectExtent l="0" t="0" r="0" b="0"/>
            <wp:wrapNone/>
            <wp:docPr id="18" name="Rettangolo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ttangolo 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12F05">
        <w:rPr>
          <w:rFonts w:ascii="Century Gothic" w:hAnsi="Century Gothic"/>
        </w:rPr>
        <w:t xml:space="preserve">contrazione </w:t>
      </w:r>
    </w:p>
    <w:p w:rsidR="0050648D" w:rsidRPr="00F12F05" w:rsidRDefault="0050648D" w:rsidP="0050648D">
      <w:pPr>
        <w:jc w:val="both"/>
        <w:rPr>
          <w:rFonts w:ascii="Century Gothic" w:hAnsi="Century Gothic"/>
        </w:rPr>
      </w:pPr>
      <w:r w:rsidRPr="00F12F05">
        <w:rPr>
          <w:rFonts w:ascii="Century Gothic" w:hAnsi="Century Gothic"/>
        </w:rPr>
        <w:t xml:space="preserve">sospensione </w:t>
      </w:r>
    </w:p>
    <w:p w:rsidR="0050648D" w:rsidRPr="00F12F05" w:rsidRDefault="0050648D" w:rsidP="0050648D">
      <w:pPr>
        <w:jc w:val="both"/>
        <w:rPr>
          <w:rFonts w:ascii="Century Gothic" w:hAnsi="Century Gothic"/>
        </w:rPr>
      </w:pPr>
      <w:r w:rsidRPr="00F12F05">
        <w:rPr>
          <w:rFonts w:ascii="Century Gothic" w:hAnsi="Century Gothic"/>
        </w:rPr>
        <w:t>dell’attività lavorativa  nelle seguenti unità produttive:</w:t>
      </w:r>
    </w:p>
    <w:p w:rsidR="0050648D" w:rsidRPr="00F12F05" w:rsidRDefault="0050648D" w:rsidP="0050648D">
      <w:pPr>
        <w:numPr>
          <w:ilvl w:val="0"/>
          <w:numId w:val="2"/>
        </w:numPr>
        <w:spacing w:after="200" w:line="276" w:lineRule="auto"/>
        <w:ind w:left="426" w:hanging="426"/>
        <w:contextualSpacing/>
        <w:rPr>
          <w:rFonts w:ascii="Century Gothic" w:hAnsi="Century Gothic"/>
        </w:rPr>
      </w:pPr>
      <w:r w:rsidRPr="00F12F05">
        <w:rPr>
          <w:rFonts w:ascii="Century Gothic" w:hAnsi="Century Gothic"/>
        </w:rPr>
        <w:t>_________(</w:t>
      </w:r>
      <w:r w:rsidRPr="00F12F05">
        <w:rPr>
          <w:rFonts w:ascii="Century Gothic" w:hAnsi="Century Gothic"/>
          <w:i/>
          <w:iCs/>
        </w:rPr>
        <w:t>informazioni complete rispetto alla dislocazione del cantiere up)</w:t>
      </w:r>
    </w:p>
    <w:p w:rsidR="0050648D" w:rsidRPr="00F12F05" w:rsidRDefault="0050648D" w:rsidP="0050648D">
      <w:pPr>
        <w:numPr>
          <w:ilvl w:val="0"/>
          <w:numId w:val="2"/>
        </w:numPr>
        <w:spacing w:after="200" w:line="276" w:lineRule="auto"/>
        <w:ind w:left="0" w:firstLine="0"/>
        <w:contextualSpacing/>
        <w:rPr>
          <w:rFonts w:ascii="Century Gothic" w:hAnsi="Century Gothic"/>
        </w:rPr>
      </w:pPr>
      <w:r w:rsidRPr="00F12F05">
        <w:rPr>
          <w:rFonts w:ascii="Century Gothic" w:hAnsi="Century Gothic"/>
        </w:rPr>
        <w:t>_________________</w:t>
      </w:r>
    </w:p>
    <w:p w:rsidR="0050648D" w:rsidRPr="00F12F05" w:rsidRDefault="0050648D" w:rsidP="0050648D">
      <w:pPr>
        <w:rPr>
          <w:rFonts w:ascii="Century Gothic" w:hAnsi="Century Gothic"/>
        </w:rPr>
      </w:pPr>
    </w:p>
    <w:p w:rsidR="0050648D" w:rsidRPr="00F12F05" w:rsidRDefault="0050648D" w:rsidP="0050648D">
      <w:pPr>
        <w:jc w:val="both"/>
        <w:rPr>
          <w:rFonts w:ascii="Century Gothic" w:hAnsi="Century Gothic"/>
        </w:rPr>
      </w:pPr>
      <w:r w:rsidRPr="00F12F05">
        <w:rPr>
          <w:rFonts w:ascii="Century Gothic" w:hAnsi="Century Gothic"/>
        </w:rPr>
        <w:t xml:space="preserve">In questa situazione la società_______________________________________ comunica, ai sensi di cui all’art 19 </w:t>
      </w:r>
      <w:proofErr w:type="spellStart"/>
      <w:r w:rsidRPr="00F12F05">
        <w:rPr>
          <w:rFonts w:ascii="Century Gothic" w:hAnsi="Century Gothic"/>
        </w:rPr>
        <w:t>co</w:t>
      </w:r>
      <w:proofErr w:type="spellEnd"/>
      <w:r w:rsidRPr="00F12F05">
        <w:rPr>
          <w:rFonts w:ascii="Century Gothic" w:hAnsi="Century Gothic"/>
        </w:rPr>
        <w:t xml:space="preserve">. 2 del D.L. n. 18/20,  di essere costretta a chiedere l’intervento della </w:t>
      </w:r>
      <w:proofErr w:type="spellStart"/>
      <w:r w:rsidRPr="00F12F05">
        <w:rPr>
          <w:rFonts w:ascii="Century Gothic" w:hAnsi="Century Gothic"/>
        </w:rPr>
        <w:t>Cig</w:t>
      </w:r>
      <w:proofErr w:type="spellEnd"/>
      <w:r w:rsidRPr="00F12F05">
        <w:rPr>
          <w:rFonts w:ascii="Century Gothic" w:hAnsi="Century Gothic"/>
        </w:rPr>
        <w:t xml:space="preserve"> ordinaria, così come prevista dall’art 19  del D.L. n. 18/20, con ricorso alla causale di intervento Inps  “Emergenza COVID 19 Nazionale”.</w:t>
      </w:r>
    </w:p>
    <w:p w:rsidR="0050648D" w:rsidRPr="00F12F05" w:rsidRDefault="0050648D" w:rsidP="0050648D">
      <w:pPr>
        <w:rPr>
          <w:rFonts w:ascii="Century Gothic" w:hAnsi="Century Gothic"/>
        </w:rPr>
      </w:pPr>
      <w:r w:rsidRPr="00F12F05">
        <w:rPr>
          <w:rFonts w:ascii="Century Gothic" w:hAnsi="Century Gothic"/>
        </w:rPr>
        <w:t xml:space="preserve">La sospensione o riduzione </w:t>
      </w:r>
    </w:p>
    <w:p w:rsidR="0050648D" w:rsidRPr="00F12F05" w:rsidRDefault="0050648D" w:rsidP="0050648D">
      <w:pPr>
        <w:jc w:val="both"/>
        <w:rPr>
          <w:rFonts w:ascii="Century Gothic" w:hAnsi="Century Gothic"/>
        </w:rPr>
      </w:pPr>
      <w:r w:rsidRPr="00F12F05">
        <w:rPr>
          <w:rFonts w:ascii="Century Gothic" w:hAnsi="Century Gothic"/>
        </w:rPr>
        <w:t>Interesserà complessivamente  n._____ lavoratori  appartenenti alle seguenti unità produttive:</w:t>
      </w:r>
    </w:p>
    <w:p w:rsidR="0050648D" w:rsidRPr="00F12F05" w:rsidRDefault="0050648D" w:rsidP="0050648D">
      <w:pPr>
        <w:ind w:left="284" w:hanging="284"/>
        <w:jc w:val="both"/>
        <w:rPr>
          <w:rFonts w:ascii="Century Gothic" w:hAnsi="Century Gothic"/>
        </w:rPr>
      </w:pPr>
      <w:r w:rsidRPr="00F12F05">
        <w:rPr>
          <w:rFonts w:ascii="Century Gothic" w:hAnsi="Century Gothic"/>
        </w:rPr>
        <w:t xml:space="preserve">1)  __________________ per  lavoratori con qualifica di operaio n.___  e con qualifica di impiegato n.__________ </w:t>
      </w:r>
    </w:p>
    <w:p w:rsidR="0050648D" w:rsidRPr="00F12F05" w:rsidRDefault="0050648D" w:rsidP="0050648D">
      <w:pPr>
        <w:ind w:left="284"/>
        <w:jc w:val="both"/>
        <w:rPr>
          <w:rFonts w:ascii="Century Gothic" w:hAnsi="Century Gothic"/>
        </w:rPr>
      </w:pPr>
      <w:r w:rsidRPr="00F12F05">
        <w:rPr>
          <w:rFonts w:ascii="Century Gothic" w:hAnsi="Century Gothic"/>
        </w:rPr>
        <w:t>e avrà una durata prevedibile  di ____settimane, dal giorno _____al giorno_______</w:t>
      </w:r>
    </w:p>
    <w:p w:rsidR="0050648D" w:rsidRPr="00F12F05" w:rsidRDefault="0050648D" w:rsidP="0050648D">
      <w:pPr>
        <w:ind w:left="284"/>
        <w:jc w:val="both"/>
        <w:rPr>
          <w:rFonts w:ascii="Century Gothic" w:hAnsi="Century Gothic"/>
        </w:rPr>
      </w:pPr>
      <w:r w:rsidRPr="00F12F05">
        <w:rPr>
          <w:rFonts w:ascii="Century Gothic" w:hAnsi="Century Gothic"/>
          <w:noProof/>
          <w:lang w:eastAsia="it-IT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1839595</wp:posOffset>
            </wp:positionH>
            <wp:positionV relativeFrom="paragraph">
              <wp:posOffset>7620</wp:posOffset>
            </wp:positionV>
            <wp:extent cx="266700" cy="190500"/>
            <wp:effectExtent l="0" t="0" r="0" b="0"/>
            <wp:wrapNone/>
            <wp:docPr id="19" name="Rettangol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ttangolo 3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12F05">
        <w:rPr>
          <w:rFonts w:ascii="Century Gothic" w:hAnsi="Century Gothic"/>
        </w:rPr>
        <w:t xml:space="preserve">E’ prevista la  rotazione   </w:t>
      </w:r>
    </w:p>
    <w:p w:rsidR="0050648D" w:rsidRPr="00F12F05" w:rsidRDefault="0050648D" w:rsidP="0050648D">
      <w:pPr>
        <w:ind w:left="284"/>
        <w:jc w:val="both"/>
        <w:rPr>
          <w:rFonts w:ascii="Century Gothic" w:hAnsi="Century Gothic"/>
        </w:rPr>
      </w:pPr>
      <w:r w:rsidRPr="00F12F05">
        <w:rPr>
          <w:rFonts w:ascii="Century Gothic" w:hAnsi="Century Gothic"/>
        </w:rPr>
        <w:t>Non è possibile effettuare la rotazione tra  i lavoratori  per i seguenti motivi_______________________</w:t>
      </w:r>
    </w:p>
    <w:p w:rsidR="0050648D" w:rsidRPr="00F12F05" w:rsidRDefault="0050648D" w:rsidP="0050648D">
      <w:pPr>
        <w:rPr>
          <w:rFonts w:ascii="Century Gothic" w:hAnsi="Century Gothic"/>
          <w:color w:val="FF0000"/>
        </w:rPr>
      </w:pPr>
      <w:r w:rsidRPr="00F12F05">
        <w:rPr>
          <w:rFonts w:ascii="Century Gothic" w:hAnsi="Century Gothic"/>
          <w:color w:val="FF0000"/>
        </w:rPr>
        <w:t xml:space="preserve">(Ripetere per il numero di unità produttive interessate) </w:t>
      </w:r>
    </w:p>
    <w:p w:rsidR="0050648D" w:rsidRPr="00F12F05" w:rsidRDefault="0050648D" w:rsidP="0050648D">
      <w:pPr>
        <w:jc w:val="both"/>
        <w:rPr>
          <w:rFonts w:ascii="Century Gothic" w:hAnsi="Century Gothic"/>
        </w:rPr>
      </w:pPr>
      <w:r w:rsidRPr="00F12F05">
        <w:rPr>
          <w:rFonts w:ascii="Century Gothic" w:hAnsi="Century Gothic"/>
        </w:rPr>
        <w:t xml:space="preserve">A seguito della presente informativa  la società _________________________si rende, sin d’ora, disponibile all’eventuale esame congiunto che dovrà essere effettuato entro tre giorni dal ricevimento della presente comunicazione, così come previsto dall’art 19 </w:t>
      </w:r>
      <w:proofErr w:type="spellStart"/>
      <w:r w:rsidRPr="00F12F05">
        <w:rPr>
          <w:rFonts w:ascii="Century Gothic" w:hAnsi="Century Gothic"/>
        </w:rPr>
        <w:t>co</w:t>
      </w:r>
      <w:proofErr w:type="spellEnd"/>
      <w:r w:rsidRPr="00F12F05">
        <w:rPr>
          <w:rFonts w:ascii="Century Gothic" w:hAnsi="Century Gothic"/>
        </w:rPr>
        <w:t>. 2 del D.L. n. 18/20.</w:t>
      </w:r>
    </w:p>
    <w:p w:rsidR="0050648D" w:rsidRPr="00F12F05" w:rsidRDefault="0050648D" w:rsidP="0050648D">
      <w:pPr>
        <w:rPr>
          <w:rFonts w:ascii="Century Gothic" w:hAnsi="Century Gothic"/>
        </w:rPr>
      </w:pPr>
      <w:r w:rsidRPr="00F12F05">
        <w:rPr>
          <w:rFonts w:ascii="Century Gothic" w:hAnsi="Century Gothic"/>
        </w:rPr>
        <w:t xml:space="preserve">Luogo_________ data________________                           Firma              </w:t>
      </w:r>
    </w:p>
    <w:p w:rsidR="0050648D" w:rsidRPr="00F12F05" w:rsidRDefault="0050648D" w:rsidP="0050648D">
      <w:pPr>
        <w:rPr>
          <w:rFonts w:ascii="Century Gothic" w:hAnsi="Century Gothic"/>
        </w:rPr>
      </w:pPr>
    </w:p>
    <w:p w:rsidR="0050648D" w:rsidRPr="00F12F05" w:rsidRDefault="0050648D" w:rsidP="0050648D">
      <w:pPr>
        <w:ind w:left="284" w:hanging="284"/>
        <w:jc w:val="both"/>
        <w:rPr>
          <w:rFonts w:ascii="Century Gothic" w:hAnsi="Century Gothic"/>
        </w:rPr>
      </w:pPr>
      <w:r w:rsidRPr="00F12F05">
        <w:rPr>
          <w:rFonts w:ascii="Century Gothic" w:hAnsi="Century Gothic"/>
        </w:rPr>
        <w:t xml:space="preserve">2) Per opportunità e nel caso in cui le organizzazioni sindacali si rendessero disponibili, entro i tre giorni successivi dall’inoltro della suddetta comunicazione, come previsto dalla normativa, ad  espletare l’esame congiunto (che non costituisce condizione necessaria ai fini del riconoscimento della </w:t>
      </w:r>
      <w:proofErr w:type="spellStart"/>
      <w:r w:rsidRPr="00F12F05">
        <w:rPr>
          <w:rFonts w:ascii="Century Gothic" w:hAnsi="Century Gothic"/>
        </w:rPr>
        <w:t>Cigo</w:t>
      </w:r>
      <w:proofErr w:type="spellEnd"/>
      <w:r w:rsidRPr="00F12F05">
        <w:rPr>
          <w:rFonts w:ascii="Century Gothic" w:hAnsi="Century Gothic"/>
        </w:rPr>
        <w:t>), si fornisce qui di seguito (</w:t>
      </w:r>
      <w:proofErr w:type="spellStart"/>
      <w:r w:rsidRPr="00F12F05">
        <w:rPr>
          <w:rFonts w:ascii="Century Gothic" w:hAnsi="Century Gothic"/>
        </w:rPr>
        <w:t>vd</w:t>
      </w:r>
      <w:proofErr w:type="spellEnd"/>
      <w:r w:rsidRPr="00F12F05">
        <w:rPr>
          <w:rFonts w:ascii="Century Gothic" w:hAnsi="Century Gothic"/>
        </w:rPr>
        <w:t xml:space="preserve">. Facsimile 2)  un modello di verbale sindacale appositamente predisposto per la causale COVID 19. </w:t>
      </w:r>
    </w:p>
    <w:p w:rsidR="0050648D" w:rsidRPr="00F12F05" w:rsidRDefault="0050648D" w:rsidP="0050648D">
      <w:pPr>
        <w:shd w:val="clear" w:color="auto" w:fill="FFFFFF"/>
        <w:spacing w:after="0" w:line="240" w:lineRule="auto"/>
        <w:jc w:val="center"/>
        <w:rPr>
          <w:rFonts w:ascii="Century Gothic" w:hAnsi="Century Gothic"/>
          <w:b/>
          <w:bCs/>
          <w:color w:val="FF0000"/>
          <w:shd w:val="clear" w:color="auto" w:fill="FFFFFF"/>
          <w:lang w:eastAsia="it-IT"/>
        </w:rPr>
      </w:pPr>
    </w:p>
    <w:p w:rsidR="0050648D" w:rsidRPr="00F12F05" w:rsidRDefault="0050648D" w:rsidP="0050648D">
      <w:pPr>
        <w:shd w:val="clear" w:color="auto" w:fill="FFFFFF"/>
        <w:spacing w:after="0" w:line="240" w:lineRule="auto"/>
        <w:jc w:val="center"/>
        <w:rPr>
          <w:rFonts w:ascii="Century Gothic" w:hAnsi="Century Gothic"/>
          <w:b/>
          <w:bCs/>
          <w:color w:val="FF0000"/>
          <w:shd w:val="clear" w:color="auto" w:fill="FFFFFF"/>
        </w:rPr>
      </w:pPr>
    </w:p>
    <w:p w:rsidR="0050648D" w:rsidRPr="00F12F05" w:rsidRDefault="0050648D" w:rsidP="0050648D">
      <w:pPr>
        <w:shd w:val="clear" w:color="auto" w:fill="FFFFFF"/>
        <w:spacing w:after="0" w:line="240" w:lineRule="auto"/>
        <w:jc w:val="center"/>
        <w:rPr>
          <w:rFonts w:ascii="Century Gothic" w:hAnsi="Century Gothic"/>
          <w:b/>
          <w:bCs/>
          <w:color w:val="FF0000"/>
          <w:shd w:val="clear" w:color="auto" w:fill="FFFFFF"/>
        </w:rPr>
      </w:pPr>
    </w:p>
    <w:p w:rsidR="0050648D" w:rsidRPr="00F12F05" w:rsidRDefault="0050648D" w:rsidP="0050648D">
      <w:pPr>
        <w:shd w:val="clear" w:color="auto" w:fill="FFFFFF"/>
        <w:spacing w:after="0" w:line="240" w:lineRule="auto"/>
        <w:jc w:val="center"/>
        <w:rPr>
          <w:rFonts w:ascii="Century Gothic" w:hAnsi="Century Gothic"/>
          <w:b/>
          <w:bCs/>
          <w:color w:val="FF0000"/>
          <w:shd w:val="clear" w:color="auto" w:fill="FFFFFF"/>
        </w:rPr>
      </w:pPr>
    </w:p>
    <w:p w:rsidR="0050648D" w:rsidRPr="00F12F05" w:rsidRDefault="0050648D" w:rsidP="0050648D">
      <w:pPr>
        <w:shd w:val="clear" w:color="auto" w:fill="FFFFFF"/>
        <w:spacing w:after="0" w:line="240" w:lineRule="auto"/>
        <w:jc w:val="center"/>
        <w:rPr>
          <w:rFonts w:ascii="Century Gothic" w:hAnsi="Century Gothic"/>
          <w:b/>
          <w:bCs/>
          <w:color w:val="FF0000"/>
          <w:shd w:val="clear" w:color="auto" w:fill="FFFFFF"/>
        </w:rPr>
      </w:pPr>
    </w:p>
    <w:p w:rsidR="0050648D" w:rsidRPr="00F12F05" w:rsidRDefault="0050648D" w:rsidP="0050648D">
      <w:pPr>
        <w:shd w:val="clear" w:color="auto" w:fill="FFFFFF"/>
        <w:spacing w:after="0" w:line="240" w:lineRule="auto"/>
        <w:jc w:val="center"/>
        <w:rPr>
          <w:rFonts w:ascii="Century Gothic" w:hAnsi="Century Gothic"/>
          <w:b/>
          <w:bCs/>
          <w:color w:val="FF0000"/>
          <w:shd w:val="clear" w:color="auto" w:fill="FFFFFF"/>
        </w:rPr>
      </w:pPr>
    </w:p>
    <w:p w:rsidR="0050648D" w:rsidRPr="00F12F05" w:rsidRDefault="0050648D" w:rsidP="0050648D">
      <w:pPr>
        <w:shd w:val="clear" w:color="auto" w:fill="FFFFFF"/>
        <w:spacing w:after="0" w:line="240" w:lineRule="auto"/>
        <w:jc w:val="center"/>
        <w:rPr>
          <w:rFonts w:ascii="Century Gothic" w:hAnsi="Century Gothic"/>
          <w:b/>
          <w:bCs/>
          <w:color w:val="FF0000"/>
          <w:shd w:val="clear" w:color="auto" w:fill="FFFFFF"/>
        </w:rPr>
      </w:pPr>
    </w:p>
    <w:p w:rsidR="0050648D" w:rsidRPr="00F12F05" w:rsidRDefault="0050648D" w:rsidP="0050648D">
      <w:pPr>
        <w:shd w:val="clear" w:color="auto" w:fill="FFFFFF"/>
        <w:spacing w:after="0" w:line="240" w:lineRule="auto"/>
        <w:jc w:val="center"/>
        <w:rPr>
          <w:rFonts w:ascii="Century Gothic" w:hAnsi="Century Gothic"/>
          <w:b/>
          <w:bCs/>
          <w:color w:val="FF0000"/>
          <w:shd w:val="clear" w:color="auto" w:fill="FFFFFF"/>
        </w:rPr>
      </w:pPr>
    </w:p>
    <w:p w:rsidR="0050648D" w:rsidRPr="00F12F05" w:rsidRDefault="0050648D" w:rsidP="0050648D">
      <w:pPr>
        <w:shd w:val="clear" w:color="auto" w:fill="FFFFFF"/>
        <w:spacing w:after="0" w:line="240" w:lineRule="auto"/>
        <w:jc w:val="center"/>
        <w:rPr>
          <w:rFonts w:ascii="Century Gothic" w:hAnsi="Century Gothic"/>
          <w:b/>
          <w:bCs/>
          <w:color w:val="FF0000"/>
          <w:shd w:val="clear" w:color="auto" w:fill="FFFFFF"/>
        </w:rPr>
      </w:pPr>
    </w:p>
    <w:p w:rsidR="0050648D" w:rsidRPr="00F12F05" w:rsidRDefault="0050648D" w:rsidP="0050648D">
      <w:pPr>
        <w:shd w:val="clear" w:color="auto" w:fill="FFFFFF"/>
        <w:spacing w:after="0" w:line="240" w:lineRule="auto"/>
        <w:jc w:val="center"/>
        <w:rPr>
          <w:rFonts w:ascii="Century Gothic" w:hAnsi="Century Gothic"/>
          <w:b/>
          <w:bCs/>
          <w:color w:val="FF0000"/>
          <w:shd w:val="clear" w:color="auto" w:fill="FFFFFF"/>
        </w:rPr>
      </w:pPr>
    </w:p>
    <w:p w:rsidR="0050648D" w:rsidRPr="00F12F05" w:rsidRDefault="0050648D" w:rsidP="0050648D">
      <w:pPr>
        <w:shd w:val="clear" w:color="auto" w:fill="FFFFFF"/>
        <w:spacing w:after="0" w:line="240" w:lineRule="auto"/>
        <w:jc w:val="center"/>
        <w:rPr>
          <w:rFonts w:ascii="Century Gothic" w:hAnsi="Century Gothic"/>
          <w:b/>
          <w:bCs/>
          <w:color w:val="FF0000"/>
          <w:shd w:val="clear" w:color="auto" w:fill="FFFFFF"/>
        </w:rPr>
      </w:pPr>
    </w:p>
    <w:p w:rsidR="0050648D" w:rsidRPr="00F12F05" w:rsidRDefault="0050648D" w:rsidP="0050648D">
      <w:pPr>
        <w:shd w:val="clear" w:color="auto" w:fill="FFFFFF"/>
        <w:spacing w:after="0" w:line="240" w:lineRule="auto"/>
        <w:jc w:val="center"/>
        <w:rPr>
          <w:rFonts w:ascii="Century Gothic" w:hAnsi="Century Gothic"/>
          <w:b/>
          <w:bCs/>
          <w:color w:val="FF0000"/>
          <w:shd w:val="clear" w:color="auto" w:fill="FFFFFF"/>
        </w:rPr>
      </w:pPr>
    </w:p>
    <w:p w:rsidR="0050648D" w:rsidRPr="00F12F05" w:rsidRDefault="0050648D" w:rsidP="0050648D">
      <w:pPr>
        <w:shd w:val="clear" w:color="auto" w:fill="FFFFFF"/>
        <w:spacing w:after="0" w:line="240" w:lineRule="auto"/>
        <w:jc w:val="center"/>
        <w:rPr>
          <w:rFonts w:ascii="Century Gothic" w:hAnsi="Century Gothic"/>
          <w:b/>
          <w:bCs/>
          <w:color w:val="FF0000"/>
          <w:shd w:val="clear" w:color="auto" w:fill="FFFFFF"/>
        </w:rPr>
      </w:pPr>
    </w:p>
    <w:bookmarkEnd w:id="0"/>
    <w:p w:rsidR="0050648D" w:rsidRDefault="0050648D" w:rsidP="0050648D">
      <w:pPr>
        <w:shd w:val="clear" w:color="auto" w:fill="FFFFFF"/>
        <w:spacing w:after="0" w:line="240" w:lineRule="auto"/>
        <w:jc w:val="center"/>
        <w:rPr>
          <w:b/>
          <w:bCs/>
          <w:color w:val="FF0000"/>
          <w:sz w:val="24"/>
          <w:szCs w:val="24"/>
          <w:shd w:val="clear" w:color="auto" w:fill="FFFFFF"/>
        </w:rPr>
      </w:pPr>
    </w:p>
    <w:sectPr w:rsidR="0050648D" w:rsidSect="00C364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E43AC"/>
    <w:multiLevelType w:val="hybridMultilevel"/>
    <w:tmpl w:val="A2AC1B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854A7"/>
    <w:multiLevelType w:val="hybridMultilevel"/>
    <w:tmpl w:val="1E58904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72BF1"/>
    <w:multiLevelType w:val="hybridMultilevel"/>
    <w:tmpl w:val="3502FF24"/>
    <w:lvl w:ilvl="0" w:tplc="F83232CC">
      <w:start w:val="1"/>
      <w:numFmt w:val="decimal"/>
      <w:lvlText w:val="%1)"/>
      <w:lvlJc w:val="left"/>
      <w:pPr>
        <w:ind w:left="1211" w:hanging="360"/>
      </w:pPr>
    </w:lvl>
    <w:lvl w:ilvl="1" w:tplc="04100019">
      <w:start w:val="1"/>
      <w:numFmt w:val="lowerLetter"/>
      <w:lvlText w:val="%2."/>
      <w:lvlJc w:val="left"/>
      <w:pPr>
        <w:ind w:left="1931" w:hanging="360"/>
      </w:pPr>
    </w:lvl>
    <w:lvl w:ilvl="2" w:tplc="0410001B">
      <w:start w:val="1"/>
      <w:numFmt w:val="lowerRoman"/>
      <w:lvlText w:val="%3."/>
      <w:lvlJc w:val="right"/>
      <w:pPr>
        <w:ind w:left="2651" w:hanging="180"/>
      </w:pPr>
    </w:lvl>
    <w:lvl w:ilvl="3" w:tplc="0410000F">
      <w:start w:val="1"/>
      <w:numFmt w:val="decimal"/>
      <w:lvlText w:val="%4."/>
      <w:lvlJc w:val="left"/>
      <w:pPr>
        <w:ind w:left="3371" w:hanging="360"/>
      </w:pPr>
    </w:lvl>
    <w:lvl w:ilvl="4" w:tplc="04100019">
      <w:start w:val="1"/>
      <w:numFmt w:val="lowerLetter"/>
      <w:lvlText w:val="%5."/>
      <w:lvlJc w:val="left"/>
      <w:pPr>
        <w:ind w:left="4091" w:hanging="360"/>
      </w:pPr>
    </w:lvl>
    <w:lvl w:ilvl="5" w:tplc="0410001B">
      <w:start w:val="1"/>
      <w:numFmt w:val="lowerRoman"/>
      <w:lvlText w:val="%6."/>
      <w:lvlJc w:val="right"/>
      <w:pPr>
        <w:ind w:left="4811" w:hanging="180"/>
      </w:pPr>
    </w:lvl>
    <w:lvl w:ilvl="6" w:tplc="0410000F">
      <w:start w:val="1"/>
      <w:numFmt w:val="decimal"/>
      <w:lvlText w:val="%7."/>
      <w:lvlJc w:val="left"/>
      <w:pPr>
        <w:ind w:left="5531" w:hanging="360"/>
      </w:pPr>
    </w:lvl>
    <w:lvl w:ilvl="7" w:tplc="04100019">
      <w:start w:val="1"/>
      <w:numFmt w:val="lowerLetter"/>
      <w:lvlText w:val="%8."/>
      <w:lvlJc w:val="left"/>
      <w:pPr>
        <w:ind w:left="6251" w:hanging="360"/>
      </w:pPr>
    </w:lvl>
    <w:lvl w:ilvl="8" w:tplc="0410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F4C1F6C"/>
    <w:multiLevelType w:val="hybridMultilevel"/>
    <w:tmpl w:val="7B9C86D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9524E4"/>
    <w:multiLevelType w:val="hybridMultilevel"/>
    <w:tmpl w:val="D62864C8"/>
    <w:lvl w:ilvl="0" w:tplc="053E5F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341EF"/>
    <w:multiLevelType w:val="hybridMultilevel"/>
    <w:tmpl w:val="46BCF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D2FAE"/>
    <w:rsid w:val="000B67DE"/>
    <w:rsid w:val="00422433"/>
    <w:rsid w:val="0050648D"/>
    <w:rsid w:val="005147EF"/>
    <w:rsid w:val="00515F5F"/>
    <w:rsid w:val="0066111C"/>
    <w:rsid w:val="0071051B"/>
    <w:rsid w:val="00832128"/>
    <w:rsid w:val="008D2FAE"/>
    <w:rsid w:val="00983C7F"/>
    <w:rsid w:val="009C530B"/>
    <w:rsid w:val="00C3644C"/>
    <w:rsid w:val="00E36D7F"/>
    <w:rsid w:val="00F12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2FAE"/>
    <w:pPr>
      <w:spacing w:line="252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D2FAE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8D2FAE"/>
    <w:pPr>
      <w:ind w:left="720"/>
      <w:contextualSpacing/>
    </w:pPr>
  </w:style>
  <w:style w:type="paragraph" w:customStyle="1" w:styleId="Default">
    <w:name w:val="Default"/>
    <w:basedOn w:val="Normale"/>
    <w:rsid w:val="008D2FAE"/>
    <w:pPr>
      <w:autoSpaceDE w:val="0"/>
      <w:autoSpaceDN w:val="0"/>
      <w:spacing w:after="0" w:line="240" w:lineRule="auto"/>
    </w:pPr>
    <w:rPr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2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2F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llea@pec.cgilgioiatauro.it" TargetMode="External"/><Relationship Id="rId5" Type="http://schemas.openxmlformats.org/officeDocument/2006/relationships/hyperlink" Target="mailto:fillea.cgilcalabria@pec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giulia crucitti</cp:lastModifiedBy>
  <cp:revision>2</cp:revision>
  <dcterms:created xsi:type="dcterms:W3CDTF">2020-03-25T17:03:00Z</dcterms:created>
  <dcterms:modified xsi:type="dcterms:W3CDTF">2020-03-25T17:03:00Z</dcterms:modified>
</cp:coreProperties>
</file>